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after="0" w:line="276" w:lineRule="auto"/>
        <w:jc w:val="center"/>
        <w:rPr>
          <w:rFonts w:ascii="Arial" w:cs="Arial" w:eastAsia="Arial" w:hAnsi="Arial"/>
          <w:b w:val="1"/>
          <w:bCs w:val="1"/>
          <w:shd w:fill="6aa84f" w:val="clear"/>
        </w:rPr>
      </w:pPr>
      <w:r w:rsidDel="00000000" w:rsidR="00000000" w:rsidRPr="00000000">
        <w:rPr>
          <w:rFonts w:ascii="Arial" w:cs="Arial" w:eastAsia="Arial" w:hAnsi="Arial"/>
          <w:b w:val="1"/>
          <w:bCs w:val="1"/>
          <w:rtl w:val="0"/>
        </w:rPr>
        <w:t xml:space="preserve">ACUERDO MUNICIPAL No _____ DE </w:t>
      </w:r>
      <w:r w:rsidDel="00000000" w:rsidR="00000000" w:rsidRPr="00000000">
        <w:rPr>
          <w:rFonts w:ascii="Arial" w:cs="Arial" w:eastAsia="Arial" w:hAnsi="Arial"/>
          <w:b w:val="1"/>
          <w:bCs w:val="1"/>
          <w:shd w:fill="6aa84f" w:val="clear"/>
          <w:rtl w:val="0"/>
        </w:rPr>
        <w:t xml:space="preserve">AÑO</w:t>
      </w:r>
    </w:p>
    <w:p w:rsidR="00000000" w:rsidDel="00000000" w:rsidP="00000000" w:rsidRDefault="00000000" w:rsidRPr="00000000" w14:paraId="00000004">
      <w:pPr>
        <w:spacing w:after="0" w:line="276"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“POR EL CUAL SE RECONOCE E INSTITUCIONALIZA LA CELEBRACIÓN DEL DÍA DE LA ACCIÓN COMUNAL EN EL MUNICIPIO DE </w:t>
      </w:r>
      <w:r w:rsidDel="00000000" w:rsidR="00000000" w:rsidRPr="00000000">
        <w:rPr>
          <w:rFonts w:ascii="Arial" w:cs="Arial" w:eastAsia="Arial" w:hAnsi="Arial"/>
          <w:b w:val="1"/>
          <w:bCs w:val="1"/>
          <w:shd w:fill="6aa84f" w:val="clear"/>
          <w:rtl w:val="0"/>
        </w:rPr>
        <w:t xml:space="preserve">NOMBRE DEL MUNICIPIO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hd w:fill="6aa84f" w:val="clear"/>
          <w:rtl w:val="0"/>
        </w:rPr>
        <w:t xml:space="preserve">NOMBRE DEL DEPARTAMENTO</w:t>
      </w:r>
      <w:r w:rsidDel="00000000" w:rsidR="00000000" w:rsidRPr="00000000">
        <w:rPr>
          <w:rFonts w:ascii="Arial" w:cs="Arial" w:eastAsia="Arial" w:hAnsi="Arial"/>
          <w:b w:val="1"/>
          <w:bCs w:val="1"/>
          <w:rtl w:val="0"/>
        </w:rPr>
        <w:t xml:space="preserve"> Y SE DICTAN OTRAS DISPOSICIONES”.</w:t>
      </w:r>
    </w:p>
    <w:p w:rsidR="00000000" w:rsidDel="00000000" w:rsidP="00000000" w:rsidRDefault="00000000" w:rsidRPr="00000000" w14:paraId="00000006">
      <w:pPr>
        <w:spacing w:after="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7">
      <w:pPr>
        <w:spacing w:after="0" w:line="276" w:lineRule="auto"/>
        <w:jc w:val="center"/>
        <w:rPr>
          <w:rFonts w:ascii="Arial" w:cs="Arial" w:eastAsia="Arial" w:hAnsi="Arial"/>
          <w:b w:val="1"/>
          <w:bCs w:val="1"/>
          <w:shd w:fill="6aa84f" w:val="clear"/>
        </w:rPr>
      </w:pPr>
      <w:r w:rsidDel="00000000" w:rsidR="00000000" w:rsidRPr="00000000">
        <w:rPr>
          <w:rFonts w:ascii="Arial" w:cs="Arial" w:eastAsia="Arial" w:hAnsi="Arial"/>
          <w:b w:val="1"/>
          <w:bCs w:val="1"/>
          <w:rtl w:val="0"/>
        </w:rPr>
        <w:t xml:space="preserve">EL HONORABLE CONCEJO </w:t>
      </w:r>
      <w:r w:rsidDel="00000000" w:rsidR="00000000" w:rsidRPr="00000000">
        <w:rPr>
          <w:rFonts w:ascii="Arial" w:cs="Arial" w:eastAsia="Arial" w:hAnsi="Arial"/>
          <w:b w:val="1"/>
          <w:bCs w:val="1"/>
          <w:shd w:fill="6aa84f" w:val="clear"/>
          <w:rtl w:val="0"/>
        </w:rPr>
        <w:t xml:space="preserve">NOMBRE DEL MUNICIPIO</w:t>
      </w:r>
    </w:p>
    <w:p w:rsidR="00000000" w:rsidDel="00000000" w:rsidP="00000000" w:rsidRDefault="00000000" w:rsidRPr="00000000" w14:paraId="0000000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uso de sus atribuciones constitucionales, legales y reglamentarias; en especial las conferidas en el numeral 3 del artículo 313 de la Constitución Política de Colombia, la Ley 136 de 1994 modificada en lo pertinente por la Ley 1551 de 2012, la Ley 743 de 2002, la Ley 1989 de 2013, y </w:t>
      </w:r>
    </w:p>
    <w:p w:rsidR="00000000" w:rsidDel="00000000" w:rsidP="00000000" w:rsidRDefault="00000000" w:rsidRPr="00000000" w14:paraId="000000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CONSIDERANDO </w:t>
      </w:r>
    </w:p>
    <w:p w:rsidR="00000000" w:rsidDel="00000000" w:rsidP="00000000" w:rsidRDefault="00000000" w:rsidRPr="00000000" w14:paraId="0000000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Constitución Política señala en su artículo 1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 </w:t>
      </w:r>
    </w:p>
    <w:p w:rsidR="00000000" w:rsidDel="00000000" w:rsidP="00000000" w:rsidRDefault="00000000" w:rsidRPr="00000000" w14:paraId="0000000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Carta Política señala como fines esenciales del Estado, lo estipulado en el artículo 2 (...)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000000" w:rsidDel="00000000" w:rsidP="00000000" w:rsidRDefault="00000000" w:rsidRPr="00000000" w14:paraId="0000001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artículo 38 Constitucional dispone “Se garantiza el derecho de libre asociación para el desarrollo de las distintas actividades que las personas realizan en sociedad”.</w:t>
      </w:r>
    </w:p>
    <w:p w:rsidR="00000000" w:rsidDel="00000000" w:rsidP="00000000" w:rsidRDefault="00000000" w:rsidRPr="00000000" w14:paraId="0000001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276" w:lineRule="auto"/>
        <w:jc w:val="both"/>
        <w:rPr>
          <w:rFonts w:ascii="Arial" w:cs="Arial" w:eastAsia="Arial" w:hAnsi="Arial"/>
        </w:rPr>
      </w:pPr>
      <w:r w:rsidDel="00000000" w:rsidR="00000000" w:rsidRPr="00000000">
        <w:rPr>
          <w:rFonts w:ascii="Arial" w:cs="Arial" w:eastAsia="Arial" w:hAnsi="Arial"/>
          <w:rtl w:val="0"/>
        </w:rPr>
        <w:t xml:space="preserve">Los artículos 40 y 270 superiores reconocen el derecho fundamental a participar en la conformación, ejercicio y control del poder político, así como la existencia de formas y sistemas de participación ciudadana que permita vigilar la gestión pública. </w:t>
      </w:r>
    </w:p>
    <w:p w:rsidR="00000000" w:rsidDel="00000000" w:rsidP="00000000" w:rsidRDefault="00000000" w:rsidRPr="00000000" w14:paraId="0000001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artículo 311 de la Constitución Política, designa a los municipios como entidades fundamentales encargadas para la promoción de la participación comunitaria, el mejoramiento social y cultural de sus habitantes. </w:t>
      </w:r>
    </w:p>
    <w:p w:rsidR="00000000" w:rsidDel="00000000" w:rsidP="00000000" w:rsidRDefault="00000000" w:rsidRPr="00000000" w14:paraId="0000001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es importante recordar que la acción comunal se institucionalizó mediante la Ley 19 de 1958 y fue precisamente en Cundinamarca, en la vereda de Saucio de Chocontá, donde nació la idea de organizar a sus habitantes para trabajar por unos proyectos de beneficio común, a lo que se le dio el nombre de Acción Comunal. Este significativo proyecto de unidad de la comunidad permitió aunar esfuerzos para construir la primera escuela y constituir la primera cooperativa solidaria en Colombia. </w:t>
      </w:r>
    </w:p>
    <w:p w:rsidR="00000000" w:rsidDel="00000000" w:rsidP="00000000" w:rsidRDefault="00000000" w:rsidRPr="00000000" w14:paraId="0000001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la Ley 743 de 2002, en su artículo 73 prevé: “A partir de la vigencia de esta Ley, el segundo domingo del mes de noviembre de cada año, se celebrará en todo el país el Día de la Acción Comunal, evento que será promovido por el Ministerio del Interior, la Gobernación de cada departamento y la Alcaldía de cada municipio”. </w:t>
      </w:r>
    </w:p>
    <w:p w:rsidR="00000000" w:rsidDel="00000000" w:rsidP="00000000" w:rsidRDefault="00000000" w:rsidRPr="00000000" w14:paraId="0000001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Que la misma Ley en su artículo 74 indica </w:t>
      </w:r>
      <w:r w:rsidDel="00000000" w:rsidR="00000000" w:rsidRPr="00000000">
        <w:rPr>
          <w:rFonts w:ascii="Arial" w:cs="Arial" w:eastAsia="Arial" w:hAnsi="Arial"/>
          <w:i w:val="1"/>
          <w:iCs w:val="1"/>
          <w:rtl w:val="0"/>
        </w:rPr>
        <w:t xml:space="preserve">“Corresponderá a los gobernadores, alcaldes municipales y Alcalde Mayor de Bogotá D.C., en coordinación con funcionarios y los promotores que atienden el programa de desarrollo de la comunidad de las entidades oficiales y del sector privado, la elaboración de programas especiales que exalten los méritos y laboriosidad de las personas dedicadas a la acción comunal”. </w:t>
      </w:r>
    </w:p>
    <w:p w:rsidR="00000000" w:rsidDel="00000000" w:rsidP="00000000" w:rsidRDefault="00000000" w:rsidRPr="00000000" w14:paraId="0000001C">
      <w:pPr>
        <w:spacing w:after="0"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D">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Que a su vez el artículo 75 de la Ley 743 de 2002, estipula </w:t>
      </w:r>
      <w:r w:rsidDel="00000000" w:rsidR="00000000" w:rsidRPr="00000000">
        <w:rPr>
          <w:rFonts w:ascii="Arial" w:cs="Arial" w:eastAsia="Arial" w:hAnsi="Arial"/>
          <w:i w:val="1"/>
          <w:iCs w:val="1"/>
          <w:rtl w:val="0"/>
        </w:rPr>
        <w:t xml:space="preserve">“Los gobernadores, alcaldes municipales y el Alcalde Mayor de Bogotá D.C., adoptarán las providencias necesarias para dar cumplimiento y realce nacional a la celebración cívica de que trata esta Ley”.</w:t>
      </w:r>
    </w:p>
    <w:p w:rsidR="00000000" w:rsidDel="00000000" w:rsidP="00000000" w:rsidRDefault="00000000" w:rsidRPr="00000000" w14:paraId="0000001E">
      <w:pPr>
        <w:spacing w:after="0"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F">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se el Decreto 2350 de 2003, compilado en el Decreto 1066 de 2015, que busca brindar y reconocer mayor autonomía e independencia de organización comunal frente al Gobierno Nacional, sin que este último abandone sus responsabilidades de vigilancia y control, a fin de preservar el interés general y la legalidad. </w:t>
      </w:r>
    </w:p>
    <w:p w:rsidR="00000000" w:rsidDel="00000000" w:rsidP="00000000" w:rsidRDefault="00000000" w:rsidRPr="00000000" w14:paraId="0000002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Que el mencionado Decreto 2350 de 20023 señala en su artículo 8: (...) </w:t>
      </w:r>
      <w:r w:rsidDel="00000000" w:rsidR="00000000" w:rsidRPr="00000000">
        <w:rPr>
          <w:rFonts w:ascii="Arial" w:cs="Arial" w:eastAsia="Arial" w:hAnsi="Arial"/>
          <w:i w:val="1"/>
          <w:iCs w:val="1"/>
          <w:rtl w:val="0"/>
        </w:rPr>
        <w:t xml:space="preserve">“La junta de acción comunal es 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w:t>
      </w:r>
    </w:p>
    <w:p w:rsidR="00000000" w:rsidDel="00000000" w:rsidP="00000000" w:rsidRDefault="00000000" w:rsidRPr="00000000" w14:paraId="00000022">
      <w:pPr>
        <w:spacing w:after="0"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23">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el mismo Decreto 2350 de 2003 en su artículo 33 dispone: </w:t>
      </w:r>
      <w:r w:rsidDel="00000000" w:rsidR="00000000" w:rsidRPr="00000000">
        <w:rPr>
          <w:rFonts w:ascii="Arial" w:cs="Arial" w:eastAsia="Arial" w:hAnsi="Arial"/>
          <w:i w:val="1"/>
          <w:iCs w:val="1"/>
          <w:rtl w:val="0"/>
        </w:rPr>
        <w:t xml:space="preserve">“La Organización Comunal propenderá al desarrollo y difusión de una cultura y pedagogía ciudadana en los niños y niñas, a fin de auspiciar una mayor participación comunitaria en el progreso y fortalecimiento de la sociedad civil. De igual manera, promoverá una mayor participación de las mujeres en la acción comunal”.</w:t>
      </w:r>
      <w:r w:rsidDel="00000000" w:rsidR="00000000" w:rsidRPr="00000000">
        <w:rPr>
          <w:rFonts w:ascii="Arial" w:cs="Arial" w:eastAsia="Arial" w:hAnsi="Arial"/>
          <w:rtl w:val="0"/>
        </w:rPr>
        <w:t xml:space="preserve"> En este sentido y con el fin de fortalecer esta disposición, la labor desarrollada por los dignatarios de las juntas de acción comunal, merecen ser exaltadas y reconocidas en la sociedad. </w:t>
      </w:r>
    </w:p>
    <w:p w:rsidR="00000000" w:rsidDel="00000000" w:rsidP="00000000" w:rsidRDefault="00000000" w:rsidRPr="00000000" w14:paraId="0000002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Que en el documento Conpes 3955 de 2018, formuló estratégias para capacitar a los miembros de la acción comunal en temas relevantes para el ejercicio del trabajo por la comunidad. De igual manera se destaca que dentro de este documento: </w:t>
      </w:r>
      <w:r w:rsidDel="00000000" w:rsidR="00000000" w:rsidRPr="00000000">
        <w:rPr>
          <w:rFonts w:ascii="Arial" w:cs="Arial" w:eastAsia="Arial" w:hAnsi="Arial"/>
          <w:i w:val="1"/>
          <w:iCs w:val="1"/>
          <w:rtl w:val="0"/>
        </w:rPr>
        <w:t xml:space="preserve">5.3.1 Implementar estrategias de formación oportuna y adecuada para fortalecer las capacidades y el nivel de empoderamiento de los miembros de las organizaciones de acción comunal; Generar incentivos y mecanismos de participación ciudadana para promover la inclusión de nuevos liderazgos en los escenarios de las OAC; 5.3.3. Fortalecer la capacidad de gestión de proyectos sociales y productivos mediante la capacitación en metodologías para su formulación, estructuración, implementación, evaluación y seguimiento; 5.3.4. Implementar estrategias de seguridad para promover la protección de líderes y miembros de las OAC; Diseñar e implementar una herramienta tecnológica para contar con información de las OAC y sus miembros para facilitar actividades de IVC, y para articular y divulgar la oferta institucional de programas y proyectos orientados al desarrollo comunitario; 5.3.6. Diseñar una propuesta de reforma y reglamentación del marco normativo comunal, con el fin de establecer lineamientos ajustados a las dinámicas actuales del ejercicio de las OAC. </w:t>
      </w:r>
    </w:p>
    <w:p w:rsidR="00000000" w:rsidDel="00000000" w:rsidP="00000000" w:rsidRDefault="00000000" w:rsidRPr="00000000" w14:paraId="00000026">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recientemente fue expedida la Ley 1989 “Por medio de la cual se modifica la Ley 743 de 2002 y se dictan otras disposiciones” que en su artículo 32 amplio los derechos de los dignatarios de las juntas de acción comunal y establece otra serie de regulaciones para promover la acción comunal en Colombia. </w:t>
      </w:r>
    </w:p>
    <w:p w:rsidR="00000000" w:rsidDel="00000000" w:rsidP="00000000" w:rsidRDefault="00000000" w:rsidRPr="00000000" w14:paraId="0000002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las organizaciones comunales en el municipio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son parte fundamental en el desarrollo integral de las actividades municipales en cuanto a la proyección de una comunidad solidaria y participativa. </w:t>
      </w:r>
    </w:p>
    <w:p w:rsidR="00000000" w:rsidDel="00000000" w:rsidP="00000000" w:rsidRDefault="00000000" w:rsidRPr="00000000" w14:paraId="0000002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en la actualidad el municipio de </w:t>
      </w:r>
      <w:r w:rsidDel="00000000" w:rsidR="00000000" w:rsidRPr="00000000">
        <w:rPr>
          <w:rFonts w:ascii="Arial" w:cs="Arial" w:eastAsia="Arial" w:hAnsi="Arial"/>
          <w:shd w:fill="6aa84f" w:val="clear"/>
          <w:rtl w:val="0"/>
        </w:rPr>
        <w:t xml:space="preserve">Nombre del municipio </w:t>
      </w:r>
      <w:r w:rsidDel="00000000" w:rsidR="00000000" w:rsidRPr="00000000">
        <w:rPr>
          <w:rFonts w:ascii="Arial" w:cs="Arial" w:eastAsia="Arial" w:hAnsi="Arial"/>
          <w:rtl w:val="0"/>
        </w:rPr>
        <w:t xml:space="preserve">cuenta con diecisiete (</w:t>
      </w:r>
      <w:r w:rsidDel="00000000" w:rsidR="00000000" w:rsidRPr="00000000">
        <w:rPr>
          <w:rFonts w:ascii="Arial" w:cs="Arial" w:eastAsia="Arial" w:hAnsi="Arial"/>
          <w:shd w:fill="6aa84f" w:val="clear"/>
          <w:rtl w:val="0"/>
        </w:rPr>
        <w:t xml:space="preserve">número de JAC en el municipio</w:t>
      </w:r>
      <w:r w:rsidDel="00000000" w:rsidR="00000000" w:rsidRPr="00000000">
        <w:rPr>
          <w:rFonts w:ascii="Arial" w:cs="Arial" w:eastAsia="Arial" w:hAnsi="Arial"/>
          <w:rtl w:val="0"/>
        </w:rPr>
        <w:t xml:space="preserve">) Juntas de Acción Comunal, así: </w:t>
      </w:r>
      <w:r w:rsidDel="00000000" w:rsidR="00000000" w:rsidRPr="00000000">
        <w:rPr>
          <w:rFonts w:ascii="Arial" w:cs="Arial" w:eastAsia="Arial" w:hAnsi="Arial"/>
          <w:shd w:fill="6aa84f" w:val="clear"/>
          <w:rtl w:val="0"/>
        </w:rPr>
        <w:t xml:space="preserve">Nombres Juntas de Acción Comunal del municipio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debidamente constituidas y que cuentan con personería jurídica, las cuales a través de sus dignatarios cumplen un papel fundamental en el desarrollo y procuran alcanzar el bienestar colectivo y el desarrollo de la comunidad, por esto merecen por parte del municipio el reconocimiento y exaltación, de igual manera por parte de las entidades competentes en los términos de la Ley 743 de 2002.</w:t>
      </w:r>
    </w:p>
    <w:p w:rsidR="00000000" w:rsidDel="00000000" w:rsidP="00000000" w:rsidRDefault="00000000" w:rsidRPr="00000000" w14:paraId="0000002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after="0" w:line="276" w:lineRule="auto"/>
        <w:jc w:val="both"/>
        <w:rPr>
          <w:rFonts w:ascii="Arial" w:cs="Arial" w:eastAsia="Arial" w:hAnsi="Arial"/>
        </w:rPr>
      </w:pPr>
      <w:r w:rsidDel="00000000" w:rsidR="00000000" w:rsidRPr="00000000">
        <w:rPr>
          <w:rFonts w:ascii="Arial" w:cs="Arial" w:eastAsia="Arial" w:hAnsi="Arial"/>
          <w:rtl w:val="0"/>
        </w:rPr>
        <w:t xml:space="preserve">Que atendiendo lo anteriormente descrito, y con el propósito de resaltar el trabajo de nuestras mujeres y hombres que voluntariamente dedican su tiempo al servicio comunitario, que día a día luchan por sacar adelante sus comunidades uniendo fuerzas, y en armonía con lo expuesto en la Ley 743 de 2002 y la Ley 1889 de 2019, se hace necesario institucionalizar en el municipio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el encuentro anual de nuestras juntas de acción comunal por medio de la cual se desarrollarán actividades en bien de las organizaciones comunales.</w:t>
      </w:r>
    </w:p>
    <w:p w:rsidR="00000000" w:rsidDel="00000000" w:rsidP="00000000" w:rsidRDefault="00000000" w:rsidRPr="00000000" w14:paraId="0000002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mérito de lo expuesto anteriormente, el Concejo Municipal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w:t>
      </w:r>
    </w:p>
    <w:p w:rsidR="00000000" w:rsidDel="00000000" w:rsidP="00000000" w:rsidRDefault="00000000" w:rsidRPr="00000000" w14:paraId="0000002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7">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ACUERDA </w:t>
      </w:r>
    </w:p>
    <w:p w:rsidR="00000000" w:rsidDel="00000000" w:rsidP="00000000" w:rsidRDefault="00000000" w:rsidRPr="00000000" w14:paraId="0000003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PRIMERO. INSTITUCIONALIZACIÓN.</w:t>
      </w:r>
      <w:r w:rsidDel="00000000" w:rsidR="00000000" w:rsidRPr="00000000">
        <w:rPr>
          <w:rFonts w:ascii="Arial" w:cs="Arial" w:eastAsia="Arial" w:hAnsi="Arial"/>
          <w:rtl w:val="0"/>
        </w:rPr>
        <w:t xml:space="preserve"> Institucionalizar el Día Municipal de la Acción Comunal en el municipio de </w:t>
      </w:r>
      <w:r w:rsidDel="00000000" w:rsidR="00000000" w:rsidRPr="00000000">
        <w:rPr>
          <w:rFonts w:ascii="Arial" w:cs="Arial" w:eastAsia="Arial" w:hAnsi="Arial"/>
          <w:shd w:fill="6aa84f" w:val="clear"/>
          <w:rtl w:val="0"/>
        </w:rPr>
        <w:t xml:space="preserve">Nombre del municipio, Nombre del departamento</w:t>
      </w:r>
      <w:r w:rsidDel="00000000" w:rsidR="00000000" w:rsidRPr="00000000">
        <w:rPr>
          <w:rFonts w:ascii="Arial" w:cs="Arial" w:eastAsia="Arial" w:hAnsi="Arial"/>
          <w:rtl w:val="0"/>
        </w:rPr>
        <w:t xml:space="preserve">. </w:t>
      </w:r>
    </w:p>
    <w:p w:rsidR="00000000" w:rsidDel="00000000" w:rsidP="00000000" w:rsidRDefault="00000000" w:rsidRPr="00000000" w14:paraId="0000003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B">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SEGUNDO. CELEBRACIÓN. </w:t>
      </w:r>
      <w:r w:rsidDel="00000000" w:rsidR="00000000" w:rsidRPr="00000000">
        <w:rPr>
          <w:rFonts w:ascii="Arial" w:cs="Arial" w:eastAsia="Arial" w:hAnsi="Arial"/>
          <w:rtl w:val="0"/>
        </w:rPr>
        <w:t xml:space="preserve">Celebrar el Día Municipal de la Acción Comunal el segundo domingo del mes de noviembre de cada año, con un encuentro municipal de dignatarios, que se desarrollará por parte de la Administración Municipal con el objeto de capacitar, exaltar el esfuerzo, gestión, resultados, compromiso y labor realizada en pro de la comunidad que representa. </w:t>
      </w:r>
    </w:p>
    <w:p w:rsidR="00000000" w:rsidDel="00000000" w:rsidP="00000000" w:rsidRDefault="00000000" w:rsidRPr="00000000" w14:paraId="0000003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D">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TERCERO. ACTIVIDADES CONEXAS.</w:t>
      </w:r>
      <w:r w:rsidDel="00000000" w:rsidR="00000000" w:rsidRPr="00000000">
        <w:rPr>
          <w:rFonts w:ascii="Arial" w:cs="Arial" w:eastAsia="Arial" w:hAnsi="Arial"/>
          <w:rtl w:val="0"/>
        </w:rPr>
        <w:t xml:space="preserve"> En el marco del Día Municipal de la Acción Comunal se realizarán actividades recreativas, deportivas y culturales las cuales se desarrollan en cumplimiento de lo dispuesto en el artículo primero y en la parte considerativa, la Administración Municipal realizará dichas actividades con el propósito de enaltecer y reconocer el trabajo efectuado por las juntas de acción comunal en pro de la comunidad de la siguiente forma. </w:t>
      </w:r>
    </w:p>
    <w:p w:rsidR="00000000" w:rsidDel="00000000" w:rsidP="00000000" w:rsidRDefault="00000000" w:rsidRPr="00000000" w14:paraId="0000003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F">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Desarrollar actividades lúdicas, recreativas, artísticas, deportivas, culturales, agropecuarias y ambientales dentro de las dos (2) primeras semanas del mes de noviembre de cada año, con el fin de integrar a todos los dignatarios de las Juntas de Acción Comunal (JAC) con la Administración Municipal y en la fecha de institucionalización hacer los reconocimientos por la participación. </w:t>
      </w:r>
    </w:p>
    <w:p w:rsidR="00000000" w:rsidDel="00000000" w:rsidP="00000000" w:rsidRDefault="00000000" w:rsidRPr="00000000" w14:paraId="00000040">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Coordinar acciones con el sector público y/o privado y/o académicos tendientes a desarrollar proyectos que permitan implementar estrategias para la capacitación y participación de las juntas, teniendo en cuenta la naturaleza de las mismas y obtener esfuerzos y acciones de complementariedad en beneficio de la comunidad. </w:t>
      </w:r>
    </w:p>
    <w:p w:rsidR="00000000" w:rsidDel="00000000" w:rsidP="00000000" w:rsidRDefault="00000000" w:rsidRPr="00000000" w14:paraId="00000041">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Brindar apoyo y asistencia técnica por parte de la Administración Municipal a las Juntas de Acción Comunal en lo correspondiente a la formulación y estructuración de proyectos que sean de iniciativa de estas en beneficio de la comunidad que representan. </w:t>
      </w:r>
    </w:p>
    <w:p w:rsidR="00000000" w:rsidDel="00000000" w:rsidP="00000000" w:rsidRDefault="00000000" w:rsidRPr="00000000" w14:paraId="00000042">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Implementar estrategias de socialización del Acuerdo Municipal con las Juntas de Acción Comunal para el desarrollo y beneficio de las comunidades. </w:t>
      </w:r>
    </w:p>
    <w:p w:rsidR="00000000" w:rsidDel="00000000" w:rsidP="00000000" w:rsidRDefault="00000000" w:rsidRPr="00000000" w14:paraId="0000004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4">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CUARTO. RESPONSABILIDAD.</w:t>
      </w:r>
      <w:r w:rsidDel="00000000" w:rsidR="00000000" w:rsidRPr="00000000">
        <w:rPr>
          <w:rFonts w:ascii="Arial" w:cs="Arial" w:eastAsia="Arial" w:hAnsi="Arial"/>
          <w:rtl w:val="0"/>
        </w:rPr>
        <w:t xml:space="preserve"> El desarrollo de las actividades descritas en el presente Acuerdo estarán a cargo de la Administración Municipal. </w:t>
      </w:r>
    </w:p>
    <w:p w:rsidR="00000000" w:rsidDel="00000000" w:rsidP="00000000" w:rsidRDefault="00000000" w:rsidRPr="00000000" w14:paraId="0000004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QUINTO. COORDINACIÓN.</w:t>
      </w:r>
      <w:r w:rsidDel="00000000" w:rsidR="00000000" w:rsidRPr="00000000">
        <w:rPr>
          <w:rFonts w:ascii="Arial" w:cs="Arial" w:eastAsia="Arial" w:hAnsi="Arial"/>
          <w:rtl w:val="0"/>
        </w:rPr>
        <w:t xml:space="preserve"> La Secretaría de Gobierno o quien haga sus veces, planificará y coordinará la socialización con la Asociación de Juntas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(ASOJUNTAS) las diferentes actividades. </w:t>
      </w:r>
    </w:p>
    <w:p w:rsidR="00000000" w:rsidDel="00000000" w:rsidP="00000000" w:rsidRDefault="00000000" w:rsidRPr="00000000" w14:paraId="0000004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8">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SEXTO. ESTÍMULOS. </w:t>
      </w:r>
      <w:r w:rsidDel="00000000" w:rsidR="00000000" w:rsidRPr="00000000">
        <w:rPr>
          <w:rFonts w:ascii="Arial" w:cs="Arial" w:eastAsia="Arial" w:hAnsi="Arial"/>
          <w:rtl w:val="0"/>
        </w:rPr>
        <w:t xml:space="preserve">Como estímulo a los comunales por sus acciones destacadas en el desarrollo de sus actividades y gestión con la comunidad, la secretaría premiará anualmente a los presidentes y dignatarios que hayan fomentado la participación de las comunidades en el trabajo en equipo y comunitario, equidad y justicia social, participación e innovación social, transparencia, legalidad y solidaridad. </w:t>
      </w:r>
    </w:p>
    <w:p w:rsidR="00000000" w:rsidDel="00000000" w:rsidP="00000000" w:rsidRDefault="00000000" w:rsidRPr="00000000" w14:paraId="0000004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PARÁGRAFO PRIMERO. </w:t>
      </w:r>
      <w:r w:rsidDel="00000000" w:rsidR="00000000" w:rsidRPr="00000000">
        <w:rPr>
          <w:rFonts w:ascii="Arial" w:cs="Arial" w:eastAsia="Arial" w:hAnsi="Arial"/>
          <w:rtl w:val="0"/>
        </w:rPr>
        <w:t xml:space="preserve">Los premios para la Junta de Acción Comunal consistirán en desarrollar procesos de fortalecimiento y capacitación, en el marco de una ceremonia de integración, dicha actividad se ejecutará en el mes de noviembre de cada vigencia. </w:t>
      </w:r>
    </w:p>
    <w:p w:rsidR="00000000" w:rsidDel="00000000" w:rsidP="00000000" w:rsidRDefault="00000000" w:rsidRPr="00000000" w14:paraId="0000004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SÉPTIMO. ADOPCIÓN DE MEDIDAS. </w:t>
      </w:r>
      <w:r w:rsidDel="00000000" w:rsidR="00000000" w:rsidRPr="00000000">
        <w:rPr>
          <w:rFonts w:ascii="Arial" w:cs="Arial" w:eastAsia="Arial" w:hAnsi="Arial"/>
          <w:rtl w:val="0"/>
        </w:rPr>
        <w:t xml:space="preserve">La Administración Municipal, adoptará las medidas administrativas adecuadas para la difusión, promoción y celebración del Día Municipal de la Acción Comunal y el desarrollo de las actividades conexas a través del despacho del señor o señora alcaldesa y el/la Secretario/a de Gobierno o quien haga sus veces. </w:t>
      </w:r>
    </w:p>
    <w:p w:rsidR="00000000" w:rsidDel="00000000" w:rsidP="00000000" w:rsidRDefault="00000000" w:rsidRPr="00000000" w14:paraId="0000004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OCTAVO. VIGENCIA.</w:t>
      </w:r>
      <w:r w:rsidDel="00000000" w:rsidR="00000000" w:rsidRPr="00000000">
        <w:rPr>
          <w:rFonts w:ascii="Arial" w:cs="Arial" w:eastAsia="Arial" w:hAnsi="Arial"/>
          <w:rtl w:val="0"/>
        </w:rPr>
        <w:t xml:space="preserve"> El presente acuerdo rige a partir de la fecha de sanción y publicación. </w:t>
      </w:r>
    </w:p>
    <w:p w:rsidR="00000000" w:rsidDel="00000000" w:rsidP="00000000" w:rsidRDefault="00000000" w:rsidRPr="00000000" w14:paraId="0000004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Dado en </w:t>
      </w:r>
      <w:r w:rsidDel="00000000" w:rsidR="00000000" w:rsidRPr="00000000">
        <w:rPr>
          <w:rFonts w:ascii="Arial" w:cs="Arial" w:eastAsia="Arial" w:hAnsi="Arial"/>
          <w:shd w:fill="6aa84f" w:val="clear"/>
          <w:rtl w:val="0"/>
        </w:rPr>
        <w:t xml:space="preserve">Nombre del municipio, Nombre del departamento</w:t>
      </w:r>
      <w:r w:rsidDel="00000000" w:rsidR="00000000" w:rsidRPr="00000000">
        <w:rPr>
          <w:rFonts w:ascii="Arial" w:cs="Arial" w:eastAsia="Arial" w:hAnsi="Arial"/>
          <w:rtl w:val="0"/>
        </w:rPr>
        <w:t xml:space="preserve">, a los ___________) días del mes de XXXX del </w:t>
      </w:r>
      <w:r w:rsidDel="00000000" w:rsidR="00000000" w:rsidRPr="00000000">
        <w:rPr>
          <w:rFonts w:ascii="Arial" w:cs="Arial" w:eastAsia="Arial" w:hAnsi="Arial"/>
          <w:shd w:fill="6aa84f" w:val="clear"/>
          <w:rtl w:val="0"/>
        </w:rPr>
        <w:t xml:space="preserve">Año ()</w:t>
      </w:r>
      <w:r w:rsidDel="00000000" w:rsidR="00000000" w:rsidRPr="00000000">
        <w:rPr>
          <w:rFonts w:ascii="Arial" w:cs="Arial" w:eastAsia="Arial" w:hAnsi="Arial"/>
          <w:rtl w:val="0"/>
        </w:rPr>
        <w:t xml:space="preserve">.</w:t>
      </w:r>
    </w:p>
    <w:p w:rsidR="00000000" w:rsidDel="00000000" w:rsidP="00000000" w:rsidRDefault="00000000" w:rsidRPr="00000000" w14:paraId="00000051">
      <w:pPr>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PUBLÍQUESE, COMUNÍQUESE Y CÚMPLASE</w:t>
      </w:r>
      <w:r w:rsidDel="00000000" w:rsidR="00000000" w:rsidRPr="00000000">
        <w:rPr>
          <w:rFonts w:ascii="Arial" w:cs="Arial" w:eastAsia="Arial" w:hAnsi="Arial"/>
          <w:rtl w:val="0"/>
        </w:rPr>
        <w:t xml:space="preserve">.</w:t>
      </w:r>
    </w:p>
    <w:p w:rsidR="00000000" w:rsidDel="00000000" w:rsidP="00000000" w:rsidRDefault="00000000" w:rsidRPr="00000000" w14:paraId="00000054">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8">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9">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A">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B">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C">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D">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E">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5F">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0">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1">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2">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3">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4">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5">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6">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7">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8">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9">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A">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B">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C">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6D">
      <w:pPr>
        <w:shd w:fill="ffffff" w:val="clear"/>
        <w:spacing w:after="0" w:line="240" w:lineRule="auto"/>
        <w:ind w:right="49"/>
        <w:rPr>
          <w:rFonts w:ascii="Arial" w:cs="Arial" w:eastAsia="Arial" w:hAnsi="Arial"/>
        </w:rPr>
      </w:pPr>
      <w:r w:rsidDel="00000000" w:rsidR="00000000" w:rsidRPr="00000000">
        <w:rPr>
          <w:rFonts w:ascii="Arial" w:cs="Arial" w:eastAsia="Arial" w:hAnsi="Arial"/>
          <w:sz w:val="24"/>
          <w:szCs w:val="24"/>
          <w:shd w:fill="6aa84f" w:val="clear"/>
          <w:rtl w:val="0"/>
        </w:rPr>
        <w:t xml:space="preserve">Municipio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shd w:fill="6aa84f" w:val="clear"/>
          <w:rtl w:val="0"/>
        </w:rPr>
        <w:t xml:space="preserve">día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de </w:t>
      </w:r>
      <w:r w:rsidDel="00000000" w:rsidR="00000000" w:rsidRPr="00000000">
        <w:rPr>
          <w:rFonts w:ascii="Arial" w:cs="Arial" w:eastAsia="Arial" w:hAnsi="Arial"/>
          <w:shd w:fill="6aa84f" w:val="clear"/>
          <w:rtl w:val="0"/>
        </w:rPr>
        <w:t xml:space="preserve">mes</w:t>
      </w:r>
      <w:r w:rsidDel="00000000" w:rsidR="00000000" w:rsidRPr="00000000">
        <w:rPr>
          <w:rFonts w:ascii="Arial" w:cs="Arial" w:eastAsia="Arial" w:hAnsi="Arial"/>
          <w:rtl w:val="0"/>
        </w:rPr>
        <w:t xml:space="preserve"> de </w:t>
      </w:r>
      <w:r w:rsidDel="00000000" w:rsidR="00000000" w:rsidRPr="00000000">
        <w:rPr>
          <w:rFonts w:ascii="Arial" w:cs="Arial" w:eastAsia="Arial" w:hAnsi="Arial"/>
          <w:shd w:fill="6aa84f" w:val="clear"/>
          <w:rtl w:val="0"/>
        </w:rPr>
        <w:t xml:space="preserve">año</w:t>
      </w:r>
      <w:r w:rsidDel="00000000" w:rsidR="00000000" w:rsidRPr="00000000">
        <w:rPr>
          <w:rFonts w:ascii="Arial" w:cs="Arial" w:eastAsia="Arial" w:hAnsi="Arial"/>
          <w:rtl w:val="0"/>
        </w:rPr>
        <w:t xml:space="preserve">.</w:t>
      </w:r>
    </w:p>
    <w:p w:rsidR="00000000" w:rsidDel="00000000" w:rsidP="00000000" w:rsidRDefault="00000000" w:rsidRPr="00000000" w14:paraId="0000006E">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rPr>
      </w:pPr>
      <w:r w:rsidDel="00000000" w:rsidR="00000000" w:rsidRPr="00000000">
        <w:rPr>
          <w:rFonts w:ascii="Arial" w:cs="Arial" w:eastAsia="Arial" w:hAnsi="Arial"/>
          <w:rtl w:val="0"/>
        </w:rPr>
        <w:t xml:space="preserve">Honorable Presidente:</w:t>
      </w:r>
    </w:p>
    <w:p w:rsidR="00000000" w:rsidDel="00000000" w:rsidP="00000000" w:rsidRDefault="00000000" w:rsidRPr="00000000" w14:paraId="00000071">
      <w:pPr>
        <w:spacing w:after="0" w:line="240" w:lineRule="auto"/>
        <w:jc w:val="both"/>
        <w:rPr>
          <w:rFonts w:ascii="Arial" w:cs="Arial" w:eastAsia="Arial" w:hAnsi="Arial"/>
          <w:b w:val="1"/>
          <w:bCs w:val="1"/>
          <w:color w:val="ff0000"/>
        </w:rPr>
      </w:pPr>
      <w:r w:rsidDel="00000000" w:rsidR="00000000" w:rsidRPr="00000000">
        <w:rPr>
          <w:rFonts w:ascii="Arial" w:cs="Arial" w:eastAsia="Arial" w:hAnsi="Arial"/>
          <w:b w:val="1"/>
          <w:bCs w:val="1"/>
          <w:rtl w:val="0"/>
        </w:rPr>
        <w:t xml:space="preserve">NOMBRE PRESIDENTE CONCEJO</w:t>
      </w: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Concejo Municipal </w:t>
      </w:r>
      <w:r w:rsidDel="00000000" w:rsidR="00000000" w:rsidRPr="00000000">
        <w:rPr>
          <w:rFonts w:ascii="Arial" w:cs="Arial" w:eastAsia="Arial" w:hAnsi="Arial"/>
          <w:color w:val="ff0000"/>
          <w:rtl w:val="0"/>
        </w:rPr>
        <w:t xml:space="preserve"> </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rPr>
      </w:pPr>
      <w:r w:rsidDel="00000000" w:rsidR="00000000" w:rsidRPr="00000000">
        <w:rPr>
          <w:rFonts w:ascii="Arial" w:cs="Arial" w:eastAsia="Arial" w:hAnsi="Arial"/>
          <w:shd w:fill="6aa84f" w:val="clear"/>
          <w:rtl w:val="0"/>
        </w:rPr>
        <w:t xml:space="preserve">Municipio</w:t>
      </w:r>
      <w:r w:rsidDel="00000000" w:rsidR="00000000" w:rsidRPr="00000000">
        <w:rPr>
          <w:rFonts w:ascii="Arial" w:cs="Arial" w:eastAsia="Arial" w:hAnsi="Arial"/>
          <w:rtl w:val="0"/>
        </w:rPr>
        <w:t xml:space="preserve">, </w:t>
      </w:r>
      <w:r w:rsidDel="00000000" w:rsidR="00000000" w:rsidRPr="00000000">
        <w:rPr>
          <w:rFonts w:ascii="Arial" w:cs="Arial" w:eastAsia="Arial" w:hAnsi="Arial"/>
          <w:shd w:fill="6aa84f" w:val="clear"/>
          <w:rtl w:val="0"/>
        </w:rPr>
        <w:t xml:space="preserve">Departamento</w:t>
      </w:r>
      <w:r w:rsidDel="00000000" w:rsidR="00000000" w:rsidRPr="00000000">
        <w:rPr>
          <w:rFonts w:ascii="Arial" w:cs="Arial" w:eastAsia="Arial" w:hAnsi="Arial"/>
          <w:rtl w:val="0"/>
        </w:rPr>
        <w:tab/>
      </w:r>
    </w:p>
    <w:p w:rsidR="00000000" w:rsidDel="00000000" w:rsidP="00000000" w:rsidRDefault="00000000" w:rsidRPr="00000000" w14:paraId="0000007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5">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after="0" w:line="240" w:lineRule="auto"/>
        <w:ind w:right="-143"/>
        <w:jc w:val="both"/>
        <w:rPr>
          <w:rFonts w:ascii="Arial" w:cs="Arial" w:eastAsia="Arial" w:hAnsi="Arial"/>
          <w:b w:val="1"/>
          <w:bCs w:val="1"/>
        </w:rPr>
      </w:pPr>
      <w:bookmarkStart w:colFirst="0" w:colLast="0" w:name="_heading=h.kqov52lte21j" w:id="0"/>
      <w:bookmarkEnd w:id="0"/>
      <w:r w:rsidDel="00000000" w:rsidR="00000000" w:rsidRPr="00000000">
        <w:rPr>
          <w:rFonts w:ascii="Arial" w:cs="Arial" w:eastAsia="Arial" w:hAnsi="Arial"/>
          <w:b w:val="1"/>
          <w:bCs w:val="1"/>
          <w:rtl w:val="0"/>
        </w:rPr>
        <w:t xml:space="preserve">Asunto: </w:t>
      </w:r>
      <w:r w:rsidDel="00000000" w:rsidR="00000000" w:rsidRPr="00000000">
        <w:rPr>
          <w:rFonts w:ascii="Arial" w:cs="Arial" w:eastAsia="Arial" w:hAnsi="Arial"/>
          <w:rtl w:val="0"/>
        </w:rPr>
        <w:t xml:space="preserve">Proyecto de Acuerdo</w:t>
      </w:r>
      <w:r w:rsidDel="00000000" w:rsidR="00000000" w:rsidRPr="00000000">
        <w:rPr>
          <w:rFonts w:ascii="Arial" w:cs="Arial" w:eastAsia="Arial" w:hAnsi="Arial"/>
          <w:b w:val="1"/>
          <w:bCs w:val="1"/>
          <w:rtl w:val="0"/>
        </w:rPr>
        <w:t xml:space="preserve"> “POR EL CUAL SE RECONOCE E INSTITUCIONALIZA LA CELEBRACIÓN DEL DÍA DE LA ACCIÓN COMUNAL EN EL MUNICIPIO DE </w:t>
      </w:r>
      <w:r w:rsidDel="00000000" w:rsidR="00000000" w:rsidRPr="00000000">
        <w:rPr>
          <w:rFonts w:ascii="Arial" w:cs="Arial" w:eastAsia="Arial" w:hAnsi="Arial"/>
          <w:b w:val="1"/>
          <w:bCs w:val="1"/>
          <w:shd w:fill="6aa84f" w:val="clear"/>
          <w:rtl w:val="0"/>
        </w:rPr>
        <w:t xml:space="preserve">NOMBRE DEL MUNICIPIO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hd w:fill="6aa84f" w:val="clear"/>
          <w:rtl w:val="0"/>
        </w:rPr>
        <w:t xml:space="preserve">DEPARTAMENTO</w:t>
      </w:r>
      <w:r w:rsidDel="00000000" w:rsidR="00000000" w:rsidRPr="00000000">
        <w:rPr>
          <w:rFonts w:ascii="Arial" w:cs="Arial" w:eastAsia="Arial" w:hAnsi="Arial"/>
          <w:b w:val="1"/>
          <w:bCs w:val="1"/>
          <w:rtl w:val="0"/>
        </w:rPr>
        <w:t xml:space="preserve"> Y SE DICTAN OTRAS DISPOSICIONES”</w:t>
      </w:r>
    </w:p>
    <w:p w:rsidR="00000000" w:rsidDel="00000000" w:rsidP="00000000" w:rsidRDefault="00000000" w:rsidRPr="00000000" w14:paraId="00000078">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79">
      <w:pPr>
        <w:spacing w:after="0" w:line="240" w:lineRule="auto"/>
        <w:ind w:right="-143"/>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A">
      <w:pPr>
        <w:spacing w:after="0" w:line="240" w:lineRule="auto"/>
        <w:ind w:right="-143"/>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Cordial saludo,</w:t>
      </w:r>
    </w:p>
    <w:p w:rsidR="00000000" w:rsidDel="00000000" w:rsidP="00000000" w:rsidRDefault="00000000" w:rsidRPr="00000000" w14:paraId="0000007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D">
      <w:pPr>
        <w:spacing w:after="240" w:before="240" w:line="240" w:lineRule="auto"/>
        <w:ind w:right="49"/>
        <w:jc w:val="both"/>
        <w:rPr>
          <w:rFonts w:ascii="Arial" w:cs="Arial" w:eastAsia="Arial" w:hAnsi="Arial"/>
        </w:rPr>
      </w:pPr>
      <w:r w:rsidDel="00000000" w:rsidR="00000000" w:rsidRPr="00000000">
        <w:rPr>
          <w:rFonts w:ascii="Arial" w:cs="Arial" w:eastAsia="Arial" w:hAnsi="Arial"/>
          <w:rtl w:val="0"/>
        </w:rPr>
        <w:t xml:space="preserve">En ejercicio de las competencias constitucionales, conferidas al suscrito por la constitución Política de 1991, en su artículo 315, desarrolladas por las Leyes 136 de 1994 y 1551 de 2012, respectivamente; de manera respetuosa me permito presentar ante la Honorable Corporación, la Exposición de Motivos del proyecto de la referencia, anticipando que el mismo cumple con el principio de Unidad de Materia.</w:t>
      </w:r>
    </w:p>
    <w:p w:rsidR="00000000" w:rsidDel="00000000" w:rsidP="00000000" w:rsidRDefault="00000000" w:rsidRPr="00000000" w14:paraId="0000007E">
      <w:pPr>
        <w:spacing w:after="240" w:before="24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7F">
      <w:pPr>
        <w:spacing w:line="240" w:lineRule="auto"/>
        <w:ind w:right="49"/>
        <w:jc w:val="both"/>
        <w:rPr>
          <w:rFonts w:ascii="Arial" w:cs="Arial" w:eastAsia="Arial" w:hAnsi="Arial"/>
          <w:shd w:fill="6aa84f" w:val="clear"/>
        </w:rPr>
      </w:pPr>
      <w:r w:rsidDel="00000000" w:rsidR="00000000" w:rsidRPr="00000000">
        <w:rPr>
          <w:rFonts w:ascii="Arial" w:cs="Arial" w:eastAsia="Arial" w:hAnsi="Arial"/>
          <w:rtl w:val="0"/>
        </w:rPr>
        <w:t xml:space="preserve">El Plan Desarrollo Municipal </w:t>
      </w:r>
      <w:r w:rsidDel="00000000" w:rsidR="00000000" w:rsidRPr="00000000">
        <w:rPr>
          <w:rFonts w:ascii="Arial" w:cs="Arial" w:eastAsia="Arial" w:hAnsi="Arial"/>
          <w:shd w:fill="6aa84f" w:val="clear"/>
          <w:rtl w:val="0"/>
        </w:rPr>
        <w:t xml:space="preserve">“Nombre del Plan de Desarrollo Municipal</w:t>
      </w:r>
      <w:r w:rsidDel="00000000" w:rsidR="00000000" w:rsidRPr="00000000">
        <w:rPr>
          <w:rFonts w:ascii="Arial" w:cs="Arial" w:eastAsia="Arial" w:hAnsi="Arial"/>
          <w:b w:val="1"/>
          <w:bCs w:val="1"/>
          <w:shd w:fill="6aa84f" w:val="clear"/>
          <w:rtl w:val="0"/>
        </w:rPr>
        <w:t xml:space="preserve">”</w:t>
      </w:r>
      <w:r w:rsidDel="00000000" w:rsidR="00000000" w:rsidRPr="00000000">
        <w:rPr>
          <w:rtl w:val="0"/>
        </w:rPr>
      </w:r>
    </w:p>
    <w:p w:rsidR="00000000" w:rsidDel="00000000" w:rsidP="00000000" w:rsidRDefault="00000000" w:rsidRPr="00000000" w14:paraId="0000008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1">
      <w:pPr>
        <w:spacing w:after="0" w:line="240" w:lineRule="auto"/>
        <w:jc w:val="both"/>
        <w:rPr>
          <w:rFonts w:ascii="Arial" w:cs="Arial" w:eastAsia="Arial" w:hAnsi="Arial"/>
        </w:rPr>
      </w:pPr>
      <w:r w:rsidDel="00000000" w:rsidR="00000000" w:rsidRPr="00000000">
        <w:rPr>
          <w:rFonts w:ascii="Arial" w:cs="Arial" w:eastAsia="Arial" w:hAnsi="Arial"/>
          <w:rtl w:val="0"/>
        </w:rPr>
        <w:t xml:space="preserve">Atentamente, </w:t>
      </w:r>
    </w:p>
    <w:p w:rsidR="00000000" w:rsidDel="00000000" w:rsidP="00000000" w:rsidRDefault="00000000" w:rsidRPr="00000000" w14:paraId="0000008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3">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EXPOSICIÓN DE MOTIVOS </w:t>
      </w:r>
    </w:p>
    <w:p w:rsidR="00000000" w:rsidDel="00000000" w:rsidP="00000000" w:rsidRDefault="00000000" w:rsidRPr="00000000" w14:paraId="00000094">
      <w:pPr>
        <w:spacing w:after="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5">
      <w:pPr>
        <w:spacing w:after="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MARCO NORMATIVO </w:t>
      </w:r>
    </w:p>
    <w:p w:rsidR="00000000" w:rsidDel="00000000" w:rsidP="00000000" w:rsidRDefault="00000000" w:rsidRPr="00000000" w14:paraId="00000096">
      <w:pPr>
        <w:spacing w:after="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7">
      <w:pPr>
        <w:spacing w:after="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CONSIDERACIONES CONSTITUCIONALES </w:t>
      </w:r>
    </w:p>
    <w:p w:rsidR="00000000" w:rsidDel="00000000" w:rsidP="00000000" w:rsidRDefault="00000000" w:rsidRPr="00000000" w14:paraId="0000009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9">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Constitución Política señala en su artículo 1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 </w:t>
      </w:r>
    </w:p>
    <w:p w:rsidR="00000000" w:rsidDel="00000000" w:rsidP="00000000" w:rsidRDefault="00000000" w:rsidRPr="00000000" w14:paraId="0000009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B">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Carta Política señala como fines esenciales del Estado, lo estipulado en el artículo 2 (...)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000000" w:rsidDel="00000000" w:rsidP="00000000" w:rsidRDefault="00000000" w:rsidRPr="00000000" w14:paraId="0000009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artículo 38 Constitucional dispone “Se garantiza el derecho de libre asociación para el desarrollo de las distintas actividades que las personas realizan en sociedad”.</w:t>
      </w:r>
    </w:p>
    <w:p w:rsidR="00000000" w:rsidDel="00000000" w:rsidP="00000000" w:rsidRDefault="00000000" w:rsidRPr="00000000" w14:paraId="0000009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F">
      <w:pPr>
        <w:spacing w:after="0" w:line="276" w:lineRule="auto"/>
        <w:jc w:val="both"/>
        <w:rPr>
          <w:rFonts w:ascii="Arial" w:cs="Arial" w:eastAsia="Arial" w:hAnsi="Arial"/>
        </w:rPr>
      </w:pPr>
      <w:r w:rsidDel="00000000" w:rsidR="00000000" w:rsidRPr="00000000">
        <w:rPr>
          <w:rFonts w:ascii="Arial" w:cs="Arial" w:eastAsia="Arial" w:hAnsi="Arial"/>
          <w:rtl w:val="0"/>
        </w:rPr>
        <w:t xml:space="preserve">Los artículos 40 y 270 superiores reconocen el derecho fundamental a participar en la conformación, ejercicio y control del poder político, así como la existencia de formas y sistemas de participación ciudadana que permita vigilar la gestión pública. </w:t>
      </w:r>
    </w:p>
    <w:p w:rsidR="00000000" w:rsidDel="00000000" w:rsidP="00000000" w:rsidRDefault="00000000" w:rsidRPr="00000000" w14:paraId="000000A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1">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artículo 311 de la Constitución Política, designa a los municipios como entidades fundamentales encargadas para la promoción de la participación comunitaria, el mejoramiento social y cultural de sus habitantes. </w:t>
      </w:r>
    </w:p>
    <w:p w:rsidR="00000000" w:rsidDel="00000000" w:rsidP="00000000" w:rsidRDefault="00000000" w:rsidRPr="00000000" w14:paraId="000000A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3">
      <w:pPr>
        <w:spacing w:after="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CONSIDERACIONES LEGALES </w:t>
      </w:r>
    </w:p>
    <w:p w:rsidR="00000000" w:rsidDel="00000000" w:rsidP="00000000" w:rsidRDefault="00000000" w:rsidRPr="00000000" w14:paraId="000000A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5">
      <w:pPr>
        <w:spacing w:after="0" w:line="276" w:lineRule="auto"/>
        <w:jc w:val="both"/>
        <w:rPr>
          <w:rFonts w:ascii="Arial" w:cs="Arial" w:eastAsia="Arial" w:hAnsi="Arial"/>
        </w:rPr>
      </w:pPr>
      <w:r w:rsidDel="00000000" w:rsidR="00000000" w:rsidRPr="00000000">
        <w:rPr>
          <w:rFonts w:ascii="Arial" w:cs="Arial" w:eastAsia="Arial" w:hAnsi="Arial"/>
          <w:rtl w:val="0"/>
        </w:rPr>
        <w:t xml:space="preserve">Es importante recordar que la acción comunal se institucionalizó mediante la Ley 19 de 1958 y fue precisamente en Cundinamarca, en la vereda de Saucio de Chocontá, donde nació hace 60 años la idea de organizar a sus habitantes para trabajar por unos proyectos de beneficio común, a lo que se le dio el nombre de Acción Comunal. Este significativo proyecto de unidad de la comunidad permitió aunar esfuerzos para construir la primera escuela y constituir la primera cooperativa solidaria en Colombia. </w:t>
      </w:r>
    </w:p>
    <w:p w:rsidR="00000000" w:rsidDel="00000000" w:rsidP="00000000" w:rsidRDefault="00000000" w:rsidRPr="00000000" w14:paraId="000000A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7">
      <w:pPr>
        <w:spacing w:after="0" w:line="276" w:lineRule="auto"/>
        <w:jc w:val="both"/>
        <w:rPr>
          <w:rFonts w:ascii="Arial" w:cs="Arial" w:eastAsia="Arial" w:hAnsi="Arial"/>
        </w:rPr>
      </w:pPr>
      <w:r w:rsidDel="00000000" w:rsidR="00000000" w:rsidRPr="00000000">
        <w:rPr>
          <w:rFonts w:ascii="Arial" w:cs="Arial" w:eastAsia="Arial" w:hAnsi="Arial"/>
          <w:rtl w:val="0"/>
        </w:rPr>
        <w:t xml:space="preserve">Ahora bien, la Ley 743 de 2002, en su artículo 73 prevé: “A partir de la vigencia de esta Ley, el segundo domingo del mes de noviembre de cada año, se celebrará en todo el país el Día de la Acción Comunal, evento que será promovido por el Ministerio del Interior, la Gobernación de cada departamento y la Alcaldía de cada municipio”. </w:t>
      </w:r>
    </w:p>
    <w:p w:rsidR="00000000" w:rsidDel="00000000" w:rsidP="00000000" w:rsidRDefault="00000000" w:rsidRPr="00000000" w14:paraId="000000A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9">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La misma Ley en su artículo 74 indica </w:t>
      </w:r>
      <w:r w:rsidDel="00000000" w:rsidR="00000000" w:rsidRPr="00000000">
        <w:rPr>
          <w:rFonts w:ascii="Arial" w:cs="Arial" w:eastAsia="Arial" w:hAnsi="Arial"/>
          <w:i w:val="1"/>
          <w:iCs w:val="1"/>
          <w:rtl w:val="0"/>
        </w:rPr>
        <w:t xml:space="preserve">“Corresponderá a los gobernadores, alcaldes municipales y Alcalde Mayor de Bogotá D.C., en coordinación con funcionarios y los promotores que atienden el programa de desarrollo de la comunidad de las entidades oficiales y del sector privado, la elaboración de programas especiales que exalten los méritos y laboriosidad de las personas dedicadas a la acción comunal”. </w:t>
      </w:r>
    </w:p>
    <w:p w:rsidR="00000000" w:rsidDel="00000000" w:rsidP="00000000" w:rsidRDefault="00000000" w:rsidRPr="00000000" w14:paraId="000000AA">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A su vez el artículo 75 de la Ley 743 de 2002, estipula </w:t>
      </w:r>
      <w:r w:rsidDel="00000000" w:rsidR="00000000" w:rsidRPr="00000000">
        <w:rPr>
          <w:rFonts w:ascii="Arial" w:cs="Arial" w:eastAsia="Arial" w:hAnsi="Arial"/>
          <w:i w:val="1"/>
          <w:iCs w:val="1"/>
          <w:rtl w:val="0"/>
        </w:rPr>
        <w:t xml:space="preserve">“Los gobernadores, alcaldes municipales y el Alcalde Mayor de Bogotá D.C., adoptarán las providencias necesarias para dar cumplimiento y realce nacional a la celebración cívica de que trata esta Ley”. </w:t>
      </w:r>
    </w:p>
    <w:p w:rsidR="00000000" w:rsidDel="00000000" w:rsidP="00000000" w:rsidRDefault="00000000" w:rsidRPr="00000000" w14:paraId="000000AB">
      <w:pPr>
        <w:spacing w:after="0"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AC">
      <w:pPr>
        <w:spacing w:after="0" w:line="276" w:lineRule="auto"/>
        <w:jc w:val="both"/>
        <w:rPr>
          <w:rFonts w:ascii="Arial" w:cs="Arial" w:eastAsia="Arial" w:hAnsi="Arial"/>
        </w:rPr>
      </w:pPr>
      <w:r w:rsidDel="00000000" w:rsidR="00000000" w:rsidRPr="00000000">
        <w:rPr>
          <w:rFonts w:ascii="Arial" w:cs="Arial" w:eastAsia="Arial" w:hAnsi="Arial"/>
          <w:rtl w:val="0"/>
        </w:rPr>
        <w:t xml:space="preserve">Finalmente, y de manera reciente fue expedida la Ley 1989 “Por medio de la cual se modifica la Ley 743 de 2002 y se dictan otras disposiciones” que en su artículo 35 amplió los derechos de los dignatarios de las juntas de acción comunal y establece otra serie de regulaciones para promover a la acción comunal en Colombia. </w:t>
      </w:r>
    </w:p>
    <w:p w:rsidR="00000000" w:rsidDel="00000000" w:rsidP="00000000" w:rsidRDefault="00000000" w:rsidRPr="00000000" w14:paraId="000000A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E">
      <w:pPr>
        <w:spacing w:after="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REGLAMENTACIÓN </w:t>
      </w:r>
    </w:p>
    <w:p w:rsidR="00000000" w:rsidDel="00000000" w:rsidP="00000000" w:rsidRDefault="00000000" w:rsidRPr="00000000" w14:paraId="000000A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0">
      <w:pPr>
        <w:spacing w:after="0" w:line="276" w:lineRule="auto"/>
        <w:jc w:val="both"/>
        <w:rPr>
          <w:rFonts w:ascii="Arial" w:cs="Arial" w:eastAsia="Arial" w:hAnsi="Arial"/>
        </w:rPr>
      </w:pPr>
      <w:r w:rsidDel="00000000" w:rsidR="00000000" w:rsidRPr="00000000">
        <w:rPr>
          <w:rFonts w:ascii="Arial" w:cs="Arial" w:eastAsia="Arial" w:hAnsi="Arial"/>
          <w:rtl w:val="0"/>
        </w:rPr>
        <w:t xml:space="preserve">Dicha Ley fue reglamentada por el Decreto 2350 de 2003, compilado en el Decreto 1066 de 2015, que busca brindar y reconocer mayor autonomía e independencia de organización comunal frente al Gobierno Nacional, sin que este último abandone sus responsabilidades de vigilancia y control, a fin de preservar el interés general y la legalidad. </w:t>
      </w:r>
    </w:p>
    <w:p w:rsidR="00000000" w:rsidDel="00000000" w:rsidP="00000000" w:rsidRDefault="00000000" w:rsidRPr="00000000" w14:paraId="000000B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2">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El mencionado Decreto 2350 de 20023 señala en su artículo 8: (...) </w:t>
      </w:r>
      <w:r w:rsidDel="00000000" w:rsidR="00000000" w:rsidRPr="00000000">
        <w:rPr>
          <w:rFonts w:ascii="Arial" w:cs="Arial" w:eastAsia="Arial" w:hAnsi="Arial"/>
          <w:i w:val="1"/>
          <w:iCs w:val="1"/>
          <w:rtl w:val="0"/>
        </w:rPr>
        <w:t xml:space="preserve">“La junta de acción comunal es 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w:t>
      </w:r>
    </w:p>
    <w:p w:rsidR="00000000" w:rsidDel="00000000" w:rsidP="00000000" w:rsidRDefault="00000000" w:rsidRPr="00000000" w14:paraId="000000B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4">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mismo Decreto 2350 de 2003 en su artículo 33 dispone: </w:t>
      </w:r>
      <w:r w:rsidDel="00000000" w:rsidR="00000000" w:rsidRPr="00000000">
        <w:rPr>
          <w:rFonts w:ascii="Arial" w:cs="Arial" w:eastAsia="Arial" w:hAnsi="Arial"/>
          <w:i w:val="1"/>
          <w:iCs w:val="1"/>
          <w:rtl w:val="0"/>
        </w:rPr>
        <w:t xml:space="preserve">“La Organización Comunal propenderá al desarrollo y difusión de una cultura y pedagogía ciudadana en los niños y niñas, a fin de auspiciar una mayor participación comunitaria en el progreso y fortalecimiento de la sociedad civil. De igual manera, promoverá una mayor participación de las mujeres en la acción comunal”.</w:t>
      </w:r>
      <w:r w:rsidDel="00000000" w:rsidR="00000000" w:rsidRPr="00000000">
        <w:rPr>
          <w:rFonts w:ascii="Arial" w:cs="Arial" w:eastAsia="Arial" w:hAnsi="Arial"/>
          <w:rtl w:val="0"/>
        </w:rPr>
        <w:t xml:space="preserve"> En este sentido y con el fin de fortalecer esta disposición, la labor desarrollada por los dignatarios de las juntas de acción comunal, merecen ser exaltadas y reconocidas en la sociedad. </w:t>
      </w:r>
    </w:p>
    <w:p w:rsidR="00000000" w:rsidDel="00000000" w:rsidP="00000000" w:rsidRDefault="00000000" w:rsidRPr="00000000" w14:paraId="000000B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6">
      <w:pPr>
        <w:spacing w:after="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FUNDAMENTACIÓN ESTRATÉGICA </w:t>
      </w:r>
    </w:p>
    <w:p w:rsidR="00000000" w:rsidDel="00000000" w:rsidP="00000000" w:rsidRDefault="00000000" w:rsidRPr="00000000" w14:paraId="000000B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8">
      <w:pPr>
        <w:spacing w:after="0" w:line="276" w:lineRule="auto"/>
        <w:jc w:val="both"/>
        <w:rPr>
          <w:rFonts w:ascii="Arial" w:cs="Arial" w:eastAsia="Arial" w:hAnsi="Arial"/>
          <w:i w:val="1"/>
          <w:iCs w:val="1"/>
        </w:rPr>
      </w:pPr>
      <w:r w:rsidDel="00000000" w:rsidR="00000000" w:rsidRPr="00000000">
        <w:rPr>
          <w:rFonts w:ascii="Arial" w:cs="Arial" w:eastAsia="Arial" w:hAnsi="Arial"/>
          <w:rtl w:val="0"/>
        </w:rPr>
        <w:t xml:space="preserve">En materia de planificación el documento Conpes 3955 de 2018, formuló estratégias para capacitar a los miembros de la acción comunal en temas relevantes para el ejercicio del trabajo por la comunidad. De igual manera se destaca que dentro de este documento: </w:t>
      </w:r>
      <w:r w:rsidDel="00000000" w:rsidR="00000000" w:rsidRPr="00000000">
        <w:rPr>
          <w:rFonts w:ascii="Arial" w:cs="Arial" w:eastAsia="Arial" w:hAnsi="Arial"/>
          <w:i w:val="1"/>
          <w:iCs w:val="1"/>
          <w:rtl w:val="0"/>
        </w:rPr>
        <w:t xml:space="preserve">5.3.1 Implementar estrategias de formación oportuna y adecuada para fortalecer las capacidades y el nivel de empoderamiento de los miembros de las organizaciones de acción comunal; Generar incentivos y mecanismos de participación ciudadana para promover la inclusión de nuevos liderazgos en los escenarios de las OAC; 5.3.3. Fortalecer la capacidad de gestión de proyectos sociales y productivos mediante la capacitación en metodologías para su formulación, estructuración, implementación, evaluación y seguimiento; 5.3.4. Implementar estrategias de seguridad para promover la protección de líderes y miembros de las OAC; Diseñar e implementar una herramienta tecnológica para contar con información de las OAC y sus miembros para facilitar actividades de IVC, y para articular y divulgar la oferta institucional de programas y proyectos orientados al desarrollo comunitario; 5.3.6. Diseñar una propuesta de reforma y reglamentación del marco normativo comunal, con el fin de establecer lineamientos ajustados a las dinámicas actuales del ejercicio de las OAC. </w:t>
      </w:r>
    </w:p>
    <w:p w:rsidR="00000000" w:rsidDel="00000000" w:rsidP="00000000" w:rsidRDefault="00000000" w:rsidRPr="00000000" w14:paraId="000000B9">
      <w:pPr>
        <w:spacing w:after="0"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BA">
      <w:pPr>
        <w:spacing w:after="0" w:line="276" w:lineRule="auto"/>
        <w:jc w:val="both"/>
        <w:rPr>
          <w:rFonts w:ascii="Arial" w:cs="Arial" w:eastAsia="Arial" w:hAnsi="Arial"/>
        </w:rPr>
      </w:pPr>
      <w:r w:rsidDel="00000000" w:rsidR="00000000" w:rsidRPr="00000000">
        <w:rPr>
          <w:rFonts w:ascii="Arial" w:cs="Arial" w:eastAsia="Arial" w:hAnsi="Arial"/>
          <w:rtl w:val="0"/>
        </w:rPr>
        <w:t xml:space="preserve">Ahora bien, las organizaciones comunales en el municipio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son parte fundamental en el desarrollo integral de las actividades municipales en cuanto a la proyección de una comunidad solidaria y participativa. </w:t>
      </w:r>
    </w:p>
    <w:p w:rsidR="00000000" w:rsidDel="00000000" w:rsidP="00000000" w:rsidRDefault="00000000" w:rsidRPr="00000000" w14:paraId="000000B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la actualidad el municipio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cuenta con </w:t>
      </w:r>
      <w:r w:rsidDel="00000000" w:rsidR="00000000" w:rsidRPr="00000000">
        <w:rPr>
          <w:rFonts w:ascii="Arial" w:cs="Arial" w:eastAsia="Arial" w:hAnsi="Arial"/>
          <w:shd w:fill="6aa84f" w:val="clear"/>
          <w:rtl w:val="0"/>
        </w:rPr>
        <w:t xml:space="preserve">número de JAC en el municipio ()</w:t>
      </w:r>
      <w:r w:rsidDel="00000000" w:rsidR="00000000" w:rsidRPr="00000000">
        <w:rPr>
          <w:rFonts w:ascii="Arial" w:cs="Arial" w:eastAsia="Arial" w:hAnsi="Arial"/>
          <w:rtl w:val="0"/>
        </w:rPr>
        <w:t xml:space="preserve"> Juntas de Acción Comunal, así: </w:t>
      </w:r>
      <w:r w:rsidDel="00000000" w:rsidR="00000000" w:rsidRPr="00000000">
        <w:rPr>
          <w:rFonts w:ascii="Arial" w:cs="Arial" w:eastAsia="Arial" w:hAnsi="Arial"/>
          <w:shd w:fill="6aa84f" w:val="clear"/>
          <w:rtl w:val="0"/>
        </w:rPr>
        <w:t xml:space="preserve">Nombre de todas las JAC que hay en el municipio</w:t>
      </w:r>
      <w:r w:rsidDel="00000000" w:rsidR="00000000" w:rsidRPr="00000000">
        <w:rPr>
          <w:rFonts w:ascii="Arial" w:cs="Arial" w:eastAsia="Arial" w:hAnsi="Arial"/>
          <w:rtl w:val="0"/>
        </w:rPr>
        <w:t xml:space="preserve">, debidamente constituidas y que cuentan con personería jurídica, las cuales a través de sus dignatarios cumplen un papel fundamental en el desarrollo y procuran alcanzar el bienestar colectivo y el desarrollo de la comunidad, por esto merecen por parte del municipio el reconocimiento y exaltación, de igual manera por parte de las entidades competentes en los términos de la Ley 743 de 2002.</w:t>
      </w:r>
    </w:p>
    <w:p w:rsidR="00000000" w:rsidDel="00000000" w:rsidP="00000000" w:rsidRDefault="00000000" w:rsidRPr="00000000" w14:paraId="000000B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E">
      <w:pPr>
        <w:spacing w:after="0" w:line="276" w:lineRule="auto"/>
        <w:jc w:val="both"/>
        <w:rPr>
          <w:rFonts w:ascii="Arial" w:cs="Arial" w:eastAsia="Arial" w:hAnsi="Arial"/>
        </w:rPr>
      </w:pPr>
      <w:r w:rsidDel="00000000" w:rsidR="00000000" w:rsidRPr="00000000">
        <w:rPr>
          <w:rFonts w:ascii="Arial" w:cs="Arial" w:eastAsia="Arial" w:hAnsi="Arial"/>
          <w:rtl w:val="0"/>
        </w:rPr>
        <w:t xml:space="preserve">Atendiendo lo anteriormente descrito, y con el propósito de resaltar el trabajo de nuestras mujeres y hombres que voluntariamente dedican su tiempo al servicio comunitario, que día a día luchan por sacar adelante sus comunidades uniendo fuerzas, y en armonía con lo expuesto en la Ley 743 de 2002 y la Ley 1889 de 2019, se hace necesario institucionalizar en el municipio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el encuentro anual de nuestras juntas de acción comunal por medio de la cual se desarrollarán actividades en bien de las organizaciones comunales. </w:t>
      </w:r>
    </w:p>
    <w:p w:rsidR="00000000" w:rsidDel="00000000" w:rsidP="00000000" w:rsidRDefault="00000000" w:rsidRPr="00000000" w14:paraId="000000B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0">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Del papel fundamental que tienen las juntas en el territorio, radica en que por su intermedio se desarrollan las obras comunitarias. Por tanto, pertenecer a la Junta es de vital importancia. A través de ella, se proyectan, se planifican y se concretan las obras de la comunidad y si la comunidad participa puede opinar, pero sobre todo, llegar a querer su entorno, a defenderlo, a tener identidad. </w:t>
      </w:r>
    </w:p>
    <w:p w:rsidR="00000000" w:rsidDel="00000000" w:rsidP="00000000" w:rsidRDefault="00000000" w:rsidRPr="00000000" w14:paraId="000000C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2">
      <w:pPr>
        <w:spacing w:after="0" w:line="276" w:lineRule="auto"/>
        <w:jc w:val="both"/>
        <w:rPr>
          <w:rFonts w:ascii="Arial" w:cs="Arial" w:eastAsia="Arial" w:hAnsi="Arial"/>
        </w:rPr>
      </w:pPr>
      <w:r w:rsidDel="00000000" w:rsidR="00000000" w:rsidRPr="00000000">
        <w:rPr>
          <w:rFonts w:ascii="Arial" w:cs="Arial" w:eastAsia="Arial" w:hAnsi="Arial"/>
          <w:rtl w:val="0"/>
        </w:rPr>
        <w:t xml:space="preserve">Por lo anterior y con el propósito de resaltar el trabajo de nuestros hombres y mujeres que voluntariamente dedican su tiempo al servicio comunitario, que día a día luchan por sacar adelante sus comunidades uniendo fuerzas, es así como la Administración les quiere dedicar un día para motivarlos, festejarles y reconocerles su labor. </w:t>
      </w:r>
    </w:p>
    <w:p w:rsidR="00000000" w:rsidDel="00000000" w:rsidP="00000000" w:rsidRDefault="00000000" w:rsidRPr="00000000" w14:paraId="000000C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4">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consecuencia se hace necesario acudir a la Honorable corporación a efecto de solicitar en forma respetuosa que, si bien así lo consideran, se apruebe este proyecto de acuerdo el cual generará una participación activa de las Juntas de Acción Comunal en nuestro municipio, teniendo en cuenta que las juntas son organizaciones sin ánimo de lucro y sería ésta la oportunidad para fomentar la participación de las juntas en los diferentes procesos de la administración municipal. </w:t>
      </w:r>
    </w:p>
    <w:p w:rsidR="00000000" w:rsidDel="00000000" w:rsidP="00000000" w:rsidRDefault="00000000" w:rsidRPr="00000000" w14:paraId="000000C5">
      <w:pPr>
        <w:spacing w:after="240" w:before="240" w:line="240" w:lineRule="auto"/>
        <w:ind w:left="0" w:firstLine="0"/>
        <w:jc w:val="both"/>
        <w:rPr>
          <w:rFonts w:ascii="Times New Roman" w:cs="Times New Roman" w:eastAsia="Times New Roman" w:hAnsi="Times New Roman"/>
          <w:b w:val="1"/>
          <w:bCs w:val="1"/>
          <w:sz w:val="26"/>
          <w:szCs w:val="26"/>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426D3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26D37"/>
  </w:style>
  <w:style w:type="paragraph" w:styleId="Piedepgina">
    <w:name w:val="footer"/>
    <w:basedOn w:val="Normal"/>
    <w:link w:val="PiedepginaCar"/>
    <w:uiPriority w:val="99"/>
    <w:unhideWhenUsed w:val="1"/>
    <w:rsid w:val="00426D3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26D37"/>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O9OtupWDPuHeHtzltT6r2Pgchw==">CgMxLjAyDmgua3FvdjUybHRlMjFqOAByITFockJHZGhfclFmckVOVWRRb2NTU1lfUHlVNk5hNlpqRg==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2025-01-13T13:52:00Z</dcterms:created>
  <dc:creator>Maria Camila Murcia</dc:creator>
</cp:coreProperties>
</file>